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E46" w:rsidRDefault="00BC0E46" w:rsidP="00BC0E46">
      <w:pPr>
        <w:pStyle w:val="a3"/>
        <w:jc w:val="center"/>
      </w:pPr>
      <w:r>
        <w:t>Российская Федерация</w:t>
      </w:r>
      <w:r>
        <w:br/>
        <w:t>Брянская область</w:t>
      </w:r>
      <w:r>
        <w:br/>
        <w:t>Дубровский район</w:t>
      </w:r>
    </w:p>
    <w:p w:rsidR="00BC0E46" w:rsidRDefault="00BC0E46" w:rsidP="00BC0E46">
      <w:pPr>
        <w:pStyle w:val="a3"/>
        <w:jc w:val="center"/>
      </w:pPr>
      <w:r>
        <w:t>РЯБЧИНСКИЙ СЕЛЬСКИЙ СОВЕТ НАРОДНЫХ ДЕПУТАТОВ</w:t>
      </w:r>
    </w:p>
    <w:p w:rsidR="00BC0E46" w:rsidRDefault="00BC0E46" w:rsidP="00BC0E46">
      <w:pPr>
        <w:pStyle w:val="a3"/>
        <w:jc w:val="center"/>
      </w:pPr>
      <w:r>
        <w:t>РЕШЕНИЕ</w:t>
      </w:r>
    </w:p>
    <w:p w:rsidR="00BC0E46" w:rsidRDefault="00BC0E46" w:rsidP="00BC0E46">
      <w:pPr>
        <w:pStyle w:val="a3"/>
      </w:pPr>
      <w:r>
        <w:t xml:space="preserve">от </w:t>
      </w:r>
      <w:r w:rsidR="00D10D7E">
        <w:t>29</w:t>
      </w:r>
      <w:r>
        <w:t xml:space="preserve"> </w:t>
      </w:r>
      <w:r w:rsidR="00D10D7E">
        <w:t>сентября 20</w:t>
      </w:r>
      <w:r>
        <w:t>17 г. №</w:t>
      </w:r>
      <w:r w:rsidR="00D10D7E">
        <w:t>78</w:t>
      </w:r>
      <w:r>
        <w:br/>
        <w:t>с. Рябчи</w:t>
      </w:r>
    </w:p>
    <w:p w:rsidR="00BC0E46" w:rsidRDefault="00BC0E46" w:rsidP="00BC0E46">
      <w:pPr>
        <w:pStyle w:val="a3"/>
      </w:pPr>
      <w:r>
        <w:t xml:space="preserve">Об утверждении перечня муниципального имущества, </w:t>
      </w:r>
      <w:r>
        <w:br/>
        <w:t xml:space="preserve">свободного от прав третьих лиц (за исключением </w:t>
      </w:r>
      <w:r>
        <w:br/>
        <w:t xml:space="preserve">имущественных прав субъектов малого и среднего </w:t>
      </w:r>
      <w:r>
        <w:br/>
        <w:t xml:space="preserve">предпринимательства) и предназначенного </w:t>
      </w:r>
      <w:r>
        <w:br/>
        <w:t>для предоставления во владение и (или) в пользование</w:t>
      </w:r>
      <w:r>
        <w:br/>
        <w:t>на долгосрочной основе субъектам малого и среднего</w:t>
      </w:r>
      <w:r>
        <w:br/>
        <w:t>предпринимательства и организациями, образующим</w:t>
      </w:r>
      <w:r>
        <w:br/>
        <w:t>инфраструктуру поддержки субъектов малого и среднего предпринимательства</w:t>
      </w:r>
    </w:p>
    <w:p w:rsidR="00BC0E46" w:rsidRDefault="00BC0E46" w:rsidP="00BC0E46">
      <w:pPr>
        <w:pStyle w:val="a3"/>
      </w:pPr>
      <w:r>
        <w:t>В соответствии с Федеральным законом от 24.07.2007 № 209-ФЗ «О развитии малого и среднего предпринимательства в Российской Федерации»,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Федерации»</w:t>
      </w:r>
    </w:p>
    <w:p w:rsidR="00BC0E46" w:rsidRDefault="00BC0E46" w:rsidP="00BC0E46">
      <w:pPr>
        <w:pStyle w:val="a3"/>
      </w:pPr>
      <w:r>
        <w:t>РЯБЧИНСКИЙ СЕЛЬСКИЙ СОВЕТ НАРОДНЫХ ДЕПУТАТОВ</w:t>
      </w:r>
    </w:p>
    <w:p w:rsidR="00BC0E46" w:rsidRDefault="00BC0E46" w:rsidP="00BC0E46">
      <w:pPr>
        <w:pStyle w:val="a3"/>
      </w:pPr>
      <w:r>
        <w:t>РЕШИЛ:</w:t>
      </w:r>
    </w:p>
    <w:p w:rsidR="00BC0E46" w:rsidRDefault="00BC0E46" w:rsidP="00BC0E46">
      <w:pPr>
        <w:pStyle w:val="a3"/>
      </w:pPr>
      <w:r>
        <w:t>1. 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 и предназначенный для предоставления во владение и (или) в пользование на долгосрочной основе субъектам малого и среднего предпринимательства и организациями, образующим инфраструктуру поддержки субъектов малого и среднего предпринимательства. (Приложение).</w:t>
      </w:r>
      <w:r>
        <w:br/>
        <w:t>2. Настоящее решение вступает в законную силу с момента принятия и подлежит обнародованию.</w:t>
      </w:r>
    </w:p>
    <w:p w:rsidR="00BC0E46" w:rsidRDefault="00BC0E46" w:rsidP="00BC0E46">
      <w:pPr>
        <w:pStyle w:val="a3"/>
      </w:pPr>
      <w:r>
        <w:br/>
        <w:t xml:space="preserve">Глава </w:t>
      </w:r>
      <w:proofErr w:type="spellStart"/>
      <w:r>
        <w:t>Рябчинского</w:t>
      </w:r>
      <w:proofErr w:type="spellEnd"/>
      <w:r>
        <w:br/>
        <w:t xml:space="preserve">сельского поселения                                                              </w:t>
      </w:r>
      <w:proofErr w:type="spellStart"/>
      <w:r>
        <w:t>В.Н.Григорьева</w:t>
      </w:r>
      <w:proofErr w:type="spellEnd"/>
    </w:p>
    <w:p w:rsidR="00BC0E46" w:rsidRDefault="00BC0E46" w:rsidP="00BC0E46">
      <w:pPr>
        <w:pStyle w:val="a3"/>
      </w:pPr>
    </w:p>
    <w:p w:rsidR="00BC0E46" w:rsidRDefault="00BC0E46" w:rsidP="00BC0E46">
      <w:pPr>
        <w:pStyle w:val="a3"/>
      </w:pPr>
    </w:p>
    <w:p w:rsidR="00BC0E46" w:rsidRDefault="00BC0E46" w:rsidP="00BC0E46">
      <w:pPr>
        <w:pStyle w:val="a3"/>
      </w:pPr>
    </w:p>
    <w:p w:rsidR="00BC0E46" w:rsidRDefault="00BC0E46" w:rsidP="00BC0E46">
      <w:pPr>
        <w:pStyle w:val="a3"/>
      </w:pPr>
    </w:p>
    <w:p w:rsidR="00BC0E46" w:rsidRDefault="00BC0E46" w:rsidP="00BC0E46">
      <w:pPr>
        <w:pStyle w:val="a3"/>
      </w:pPr>
    </w:p>
    <w:p w:rsidR="00BC0E46" w:rsidRDefault="00BC0E46" w:rsidP="00BC0E46">
      <w:pPr>
        <w:pStyle w:val="a3"/>
        <w:jc w:val="right"/>
      </w:pPr>
      <w:r>
        <w:t xml:space="preserve">П р и л о ж е н и е </w:t>
      </w:r>
      <w:r>
        <w:br/>
        <w:t xml:space="preserve">к Решению </w:t>
      </w:r>
      <w:proofErr w:type="spellStart"/>
      <w:r>
        <w:t>Рябчинского</w:t>
      </w:r>
      <w:proofErr w:type="spellEnd"/>
      <w:r>
        <w:t xml:space="preserve"> сельского Совета </w:t>
      </w:r>
      <w:r>
        <w:br/>
        <w:t xml:space="preserve">народных депутатов № </w:t>
      </w:r>
      <w:r w:rsidR="00D10D7E">
        <w:t>78</w:t>
      </w:r>
      <w:r>
        <w:t xml:space="preserve">от </w:t>
      </w:r>
      <w:r w:rsidR="00D10D7E">
        <w:t>29.09</w:t>
      </w:r>
      <w:bookmarkStart w:id="0" w:name="_GoBack"/>
      <w:bookmarkEnd w:id="0"/>
      <w:r>
        <w:t>.2017 г.</w:t>
      </w:r>
    </w:p>
    <w:p w:rsidR="00BC0E46" w:rsidRDefault="00BC0E46" w:rsidP="00BC0E46">
      <w:pPr>
        <w:pStyle w:val="a3"/>
      </w:pPr>
      <w:r>
        <w:t> </w:t>
      </w:r>
    </w:p>
    <w:p w:rsidR="00BC0E46" w:rsidRDefault="00BC0E46" w:rsidP="00BC0E46">
      <w:pPr>
        <w:pStyle w:val="a3"/>
        <w:jc w:val="center"/>
      </w:pPr>
      <w:r>
        <w:t>Перечень муниципального имущества, свободного от прав третьих лиц (за исключением имущественных прав субъектов малого и среднего предпринимательства) и предназначенный для предоставления во владение и (или) в пользование на долгосрочной основе субъектам малого и среднего предпринимательства и организациями, образующим инфраструктуру поддержки субъектов малого и среднего предпринимательства</w:t>
      </w:r>
    </w:p>
    <w:tbl>
      <w:tblPr>
        <w:tblW w:w="918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3900"/>
        <w:gridCol w:w="3060"/>
        <w:gridCol w:w="1620"/>
      </w:tblGrid>
      <w:tr w:rsidR="00BC0E46" w:rsidTr="00BC0E46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E46" w:rsidRDefault="00BC0E46">
            <w:pPr>
              <w:pStyle w:val="a3"/>
              <w:jc w:val="center"/>
            </w:pPr>
            <w:r>
              <w:t>№ п/п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E46" w:rsidRDefault="00BC0E46">
            <w:pPr>
              <w:pStyle w:val="a3"/>
              <w:jc w:val="center"/>
            </w:pPr>
            <w:r>
              <w:t>Наименование имущества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E46" w:rsidRDefault="00BC0E46">
            <w:pPr>
              <w:pStyle w:val="a3"/>
              <w:jc w:val="center"/>
            </w:pPr>
            <w:r>
              <w:t>Местоположение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E46" w:rsidRDefault="00BC0E46">
            <w:pPr>
              <w:pStyle w:val="a3"/>
              <w:jc w:val="center"/>
            </w:pPr>
            <w:r>
              <w:t>Площадь (кв. м)</w:t>
            </w:r>
          </w:p>
        </w:tc>
      </w:tr>
      <w:tr w:rsidR="00BC0E46" w:rsidTr="00BC0E46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E46" w:rsidRDefault="00BC0E46">
            <w:pPr>
              <w:pStyle w:val="a3"/>
              <w:jc w:val="center"/>
            </w:pPr>
            <w:r>
              <w:t> </w:t>
            </w:r>
          </w:p>
          <w:p w:rsidR="00BC0E46" w:rsidRDefault="00BC0E46">
            <w:pPr>
              <w:pStyle w:val="a3"/>
              <w:jc w:val="center"/>
            </w:pPr>
            <w:r>
              <w:t>1</w:t>
            </w:r>
          </w:p>
          <w:p w:rsidR="00BC0E46" w:rsidRDefault="00BC0E46">
            <w:pPr>
              <w:pStyle w:val="a3"/>
              <w:jc w:val="center"/>
            </w:pPr>
            <w:r>
              <w:t> 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E46" w:rsidRDefault="00BC0E46">
            <w:pPr>
              <w:pStyle w:val="a3"/>
            </w:pPr>
            <w:r>
              <w:t> </w:t>
            </w:r>
          </w:p>
          <w:p w:rsidR="00BC0E46" w:rsidRDefault="00BC0E46">
            <w:pPr>
              <w:pStyle w:val="a3"/>
            </w:pPr>
            <w:r>
              <w:t>Нежилые помещения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E46" w:rsidRDefault="00BC0E46">
            <w:pPr>
              <w:pStyle w:val="a3"/>
            </w:pPr>
            <w:proofErr w:type="spellStart"/>
            <w:proofErr w:type="gramStart"/>
            <w:r>
              <w:t>п,Серпеевский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ул.Центральная</w:t>
            </w:r>
            <w:proofErr w:type="spellEnd"/>
            <w:r>
              <w:t xml:space="preserve">  , д.14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0E46" w:rsidRDefault="00BC0E46">
            <w:pPr>
              <w:pStyle w:val="a3"/>
              <w:jc w:val="center"/>
            </w:pPr>
            <w:r>
              <w:t> </w:t>
            </w:r>
          </w:p>
          <w:p w:rsidR="00BC0E46" w:rsidRDefault="00BC0E46">
            <w:pPr>
              <w:pStyle w:val="a3"/>
              <w:jc w:val="center"/>
            </w:pPr>
            <w:r>
              <w:t>19,8</w:t>
            </w:r>
          </w:p>
        </w:tc>
      </w:tr>
    </w:tbl>
    <w:p w:rsidR="00BC0E46" w:rsidRDefault="00BC0E46" w:rsidP="00BC0E46">
      <w:pPr>
        <w:pStyle w:val="a3"/>
      </w:pPr>
      <w:r>
        <w:rPr>
          <w:rStyle w:val="a4"/>
        </w:rPr>
        <w:t> </w:t>
      </w:r>
    </w:p>
    <w:p w:rsidR="00923D53" w:rsidRDefault="00923D53"/>
    <w:sectPr w:rsidR="00923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E46"/>
    <w:rsid w:val="00923D53"/>
    <w:rsid w:val="00BC0E46"/>
    <w:rsid w:val="00D1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DA14FC-E818-43D2-AD51-367F0DE29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C0E46"/>
    <w:pPr>
      <w:spacing w:before="100" w:beforeAutospacing="1" w:after="100" w:afterAutospacing="1"/>
    </w:pPr>
  </w:style>
  <w:style w:type="character" w:styleId="a4">
    <w:name w:val="Strong"/>
    <w:basedOn w:val="a0"/>
    <w:qFormat/>
    <w:rsid w:val="00BC0E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4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351</Words>
  <Characters>2001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2019-10-30T07:55:00Z</dcterms:created>
  <dcterms:modified xsi:type="dcterms:W3CDTF">2019-10-30T08:44:00Z</dcterms:modified>
</cp:coreProperties>
</file>